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A0DD9" w14:textId="15F0B63F" w:rsidR="00840E44" w:rsidRDefault="0A6C2BEF" w:rsidP="6E2C910A">
      <w:pPr>
        <w:tabs>
          <w:tab w:val="left" w:pos="1704"/>
        </w:tabs>
        <w:rPr>
          <w:rFonts w:ascii="Calibri" w:eastAsia="Calibri" w:hAnsi="Calibri" w:cs="Calibri"/>
          <w:color w:val="000000" w:themeColor="text1"/>
        </w:rPr>
      </w:pPr>
      <w:r w:rsidRPr="6E2C910A">
        <w:rPr>
          <w:rFonts w:ascii="Calibri" w:eastAsia="Calibri" w:hAnsi="Calibri" w:cs="Calibri"/>
          <w:b/>
          <w:bCs/>
          <w:color w:val="000000" w:themeColor="text1"/>
        </w:rPr>
        <w:t>Subject</w:t>
      </w:r>
      <w:r w:rsidRPr="6E2C910A">
        <w:rPr>
          <w:rFonts w:ascii="Calibri" w:eastAsia="Calibri" w:hAnsi="Calibri" w:cs="Calibri"/>
          <w:color w:val="000000" w:themeColor="text1"/>
        </w:rPr>
        <w:t xml:space="preserve">: Request for Funding - ROI Methodology Accreditation </w:t>
      </w:r>
    </w:p>
    <w:p w14:paraId="56607E1B" w14:textId="54243FCF" w:rsidR="00840E44" w:rsidRDefault="00840E44" w:rsidP="6E2C910A">
      <w:pPr>
        <w:tabs>
          <w:tab w:val="left" w:pos="1704"/>
        </w:tabs>
        <w:rPr>
          <w:rFonts w:ascii="Calibri" w:eastAsia="Calibri" w:hAnsi="Calibri" w:cs="Calibri"/>
          <w:color w:val="000000" w:themeColor="text1"/>
        </w:rPr>
      </w:pPr>
    </w:p>
    <w:p w14:paraId="5EE40B6E" w14:textId="15C134D5" w:rsidR="00840E44" w:rsidRDefault="0A6C2BEF" w:rsidP="6E2C910A">
      <w:pPr>
        <w:tabs>
          <w:tab w:val="left" w:pos="1704"/>
        </w:tabs>
        <w:rPr>
          <w:rFonts w:ascii="Calibri" w:eastAsia="Calibri" w:hAnsi="Calibri" w:cs="Calibri"/>
          <w:color w:val="000000" w:themeColor="text1"/>
        </w:rPr>
      </w:pPr>
      <w:r w:rsidRPr="6E2C910A">
        <w:rPr>
          <w:rFonts w:ascii="Calibri" w:eastAsia="Calibri" w:hAnsi="Calibri" w:cs="Calibri"/>
          <w:color w:val="000000" w:themeColor="text1"/>
        </w:rPr>
        <w:t>Dear [Recipient Name],</w:t>
      </w:r>
    </w:p>
    <w:p w14:paraId="3F9E793E" w14:textId="75D5EBDB" w:rsidR="00840E44" w:rsidRDefault="00840E44" w:rsidP="6E2C910A">
      <w:pPr>
        <w:tabs>
          <w:tab w:val="left" w:pos="1704"/>
        </w:tabs>
        <w:rPr>
          <w:rFonts w:ascii="Calibri" w:eastAsia="Calibri" w:hAnsi="Calibri" w:cs="Calibri"/>
          <w:color w:val="000000" w:themeColor="text1"/>
        </w:rPr>
      </w:pPr>
    </w:p>
    <w:p w14:paraId="2D62CAD2" w14:textId="73DF25B3" w:rsidR="00840E44" w:rsidRDefault="0A6C2BEF" w:rsidP="6E2C910A">
      <w:pPr>
        <w:tabs>
          <w:tab w:val="left" w:pos="1704"/>
        </w:tabs>
        <w:rPr>
          <w:rFonts w:ascii="Calibri" w:eastAsia="Calibri" w:hAnsi="Calibri" w:cs="Calibri"/>
          <w:color w:val="000000" w:themeColor="text1"/>
        </w:rPr>
      </w:pPr>
      <w:r w:rsidRPr="6E2C910A">
        <w:rPr>
          <w:rFonts w:ascii="Calibri" w:eastAsia="Calibri" w:hAnsi="Calibri" w:cs="Calibri"/>
          <w:color w:val="000000" w:themeColor="text1"/>
        </w:rPr>
        <w:t>I trust this email finds you [personal sentiment, e.g., "in the best of health and spirits"].</w:t>
      </w:r>
      <w:r w:rsidR="00000000">
        <w:br/>
      </w:r>
      <w:r w:rsidRPr="6E2C910A">
        <w:rPr>
          <w:rFonts w:ascii="Calibri" w:eastAsia="Calibri" w:hAnsi="Calibri" w:cs="Calibri"/>
          <w:color w:val="000000" w:themeColor="text1"/>
        </w:rPr>
        <w:t>As we continuously look for opportunities to optimize and measure the efficacy of our endeavors in [specific department/business unit], I wanted to share a program that aligns seamlessly with our goals: the ROI Certification facilitated by the ROI Institute.</w:t>
      </w:r>
    </w:p>
    <w:p w14:paraId="129065AA" w14:textId="496629D2" w:rsidR="00840E44" w:rsidRDefault="00840E44" w:rsidP="6E2C910A">
      <w:pPr>
        <w:tabs>
          <w:tab w:val="left" w:pos="1704"/>
        </w:tabs>
        <w:rPr>
          <w:rFonts w:ascii="Calibri" w:eastAsia="Calibri" w:hAnsi="Calibri" w:cs="Calibri"/>
          <w:color w:val="000000" w:themeColor="text1"/>
        </w:rPr>
      </w:pPr>
    </w:p>
    <w:p w14:paraId="26BC7F7C" w14:textId="15AB8F80" w:rsidR="00840E44" w:rsidRDefault="0A6C2BEF" w:rsidP="6E2C910A">
      <w:pPr>
        <w:tabs>
          <w:tab w:val="left" w:pos="1704"/>
        </w:tabs>
        <w:rPr>
          <w:rFonts w:ascii="Calibri" w:eastAsia="Calibri" w:hAnsi="Calibri" w:cs="Calibri"/>
          <w:color w:val="000000" w:themeColor="text1"/>
        </w:rPr>
      </w:pPr>
      <w:r w:rsidRPr="6E2C910A">
        <w:rPr>
          <w:rFonts w:ascii="Calibri" w:eastAsia="Calibri" w:hAnsi="Calibri" w:cs="Calibri"/>
          <w:b/>
          <w:bCs/>
          <w:color w:val="000000" w:themeColor="text1"/>
        </w:rPr>
        <w:t>Overview of ROI Certification® Program:</w:t>
      </w:r>
    </w:p>
    <w:p w14:paraId="744FCB77" w14:textId="7C0883A1" w:rsidR="00840E44" w:rsidRDefault="0A6C2BEF" w:rsidP="6E2C910A">
      <w:pPr>
        <w:tabs>
          <w:tab w:val="left" w:pos="1704"/>
        </w:tabs>
        <w:rPr>
          <w:rFonts w:ascii="Calibri" w:eastAsia="Calibri" w:hAnsi="Calibri" w:cs="Calibri"/>
          <w:color w:val="000000" w:themeColor="text1"/>
        </w:rPr>
      </w:pPr>
      <w:r w:rsidRPr="6E2C910A">
        <w:rPr>
          <w:rFonts w:ascii="Calibri" w:eastAsia="Calibri" w:hAnsi="Calibri" w:cs="Calibri"/>
          <w:color w:val="000000" w:themeColor="text1"/>
        </w:rPr>
        <w:t>This comprehensive program equips participants with the skills, resources, and knowledge to effectively measure the financial return on investment (ROI) of any project. The ROI Methodology®, which is the cornerstone of this program, ensures results that are credible, realistic, and widely accepted by financiers, managers, and other key stakeholders.</w:t>
      </w:r>
    </w:p>
    <w:p w14:paraId="1118B840" w14:textId="67446F6B" w:rsidR="00840E44" w:rsidRDefault="0A6C2BEF" w:rsidP="6E2C910A">
      <w:pPr>
        <w:tabs>
          <w:tab w:val="left" w:pos="1704"/>
        </w:tabs>
        <w:rPr>
          <w:rFonts w:ascii="Calibri" w:eastAsia="Calibri" w:hAnsi="Calibri" w:cs="Calibri"/>
          <w:color w:val="000000" w:themeColor="text1"/>
        </w:rPr>
      </w:pPr>
      <w:r w:rsidRPr="6E2C910A">
        <w:rPr>
          <w:rFonts w:ascii="Calibri" w:eastAsia="Calibri" w:hAnsi="Calibri" w:cs="Calibri"/>
          <w:color w:val="000000" w:themeColor="text1"/>
        </w:rPr>
        <w:t>Given its vast applicability, spanning areas like learning, leadership development, project management, and marketing (among others), I firmly believe this accreditation will be of immense benefit to us.</w:t>
      </w:r>
    </w:p>
    <w:p w14:paraId="3EA6ADFB" w14:textId="6D767138" w:rsidR="00840E44" w:rsidRDefault="00840E44" w:rsidP="6E2C910A">
      <w:pPr>
        <w:tabs>
          <w:tab w:val="left" w:pos="1704"/>
        </w:tabs>
        <w:rPr>
          <w:rFonts w:ascii="Calibri" w:eastAsia="Calibri" w:hAnsi="Calibri" w:cs="Calibri"/>
          <w:color w:val="000000" w:themeColor="text1"/>
        </w:rPr>
      </w:pPr>
    </w:p>
    <w:p w14:paraId="2FBE58EE" w14:textId="43A08858" w:rsidR="00840E44" w:rsidRDefault="0A6C2BEF" w:rsidP="6E2C910A">
      <w:pPr>
        <w:tabs>
          <w:tab w:val="left" w:pos="1704"/>
        </w:tabs>
        <w:rPr>
          <w:rFonts w:ascii="Calibri" w:eastAsia="Calibri" w:hAnsi="Calibri" w:cs="Calibri"/>
          <w:color w:val="000000" w:themeColor="text1"/>
        </w:rPr>
      </w:pPr>
      <w:r w:rsidRPr="6E2C910A">
        <w:rPr>
          <w:rFonts w:ascii="Calibri" w:eastAsia="Calibri" w:hAnsi="Calibri" w:cs="Calibri"/>
          <w:b/>
          <w:bCs/>
          <w:color w:val="000000" w:themeColor="text1"/>
        </w:rPr>
        <w:t>Program Details:</w:t>
      </w:r>
    </w:p>
    <w:p w14:paraId="191D0603" w14:textId="4F6FE822" w:rsidR="00840E44" w:rsidRDefault="0A6C2BEF" w:rsidP="6E2C910A">
      <w:pPr>
        <w:tabs>
          <w:tab w:val="left" w:pos="1704"/>
        </w:tabs>
        <w:rPr>
          <w:rFonts w:ascii="Calibri" w:eastAsia="Calibri" w:hAnsi="Calibri" w:cs="Calibri"/>
          <w:color w:val="000000" w:themeColor="text1"/>
        </w:rPr>
      </w:pPr>
      <w:r w:rsidRPr="6E2C910A">
        <w:rPr>
          <w:rFonts w:ascii="Calibri" w:eastAsia="Calibri" w:hAnsi="Calibri" w:cs="Calibri"/>
          <w:b/>
          <w:bCs/>
          <w:color w:val="000000" w:themeColor="text1"/>
        </w:rPr>
        <w:t>-Duration</w:t>
      </w:r>
      <w:r w:rsidRPr="6E2C910A">
        <w:rPr>
          <w:rFonts w:ascii="Calibri" w:eastAsia="Calibri" w:hAnsi="Calibri" w:cs="Calibri"/>
          <w:color w:val="000000" w:themeColor="text1"/>
        </w:rPr>
        <w:t xml:space="preserve"> 5-day in-person training, in Bucharest</w:t>
      </w:r>
    </w:p>
    <w:p w14:paraId="33F25086" w14:textId="48998238" w:rsidR="00840E44" w:rsidRDefault="0A6C2BEF" w:rsidP="6E2C910A">
      <w:pPr>
        <w:tabs>
          <w:tab w:val="left" w:pos="1704"/>
        </w:tabs>
        <w:rPr>
          <w:rFonts w:ascii="Calibri" w:eastAsia="Calibri" w:hAnsi="Calibri" w:cs="Calibri"/>
          <w:color w:val="000000" w:themeColor="text1"/>
        </w:rPr>
      </w:pPr>
      <w:r w:rsidRPr="6E2C910A">
        <w:rPr>
          <w:rFonts w:ascii="Calibri" w:eastAsia="Calibri" w:hAnsi="Calibri" w:cs="Calibri"/>
          <w:b/>
          <w:bCs/>
          <w:color w:val="000000" w:themeColor="text1"/>
        </w:rPr>
        <w:t>- Content:</w:t>
      </w:r>
      <w:r w:rsidRPr="6E2C910A">
        <w:rPr>
          <w:rFonts w:ascii="Calibri" w:eastAsia="Calibri" w:hAnsi="Calibri" w:cs="Calibri"/>
          <w:color w:val="000000" w:themeColor="text1"/>
        </w:rPr>
        <w:t xml:space="preserve"> engaging modules that include hands-on group projects, case studies, and deep-diving discussions, all guided by the insights of Dr. Jack Phillips.</w:t>
      </w:r>
    </w:p>
    <w:p w14:paraId="3D97E5C4" w14:textId="2A3B1979" w:rsidR="00840E44" w:rsidRDefault="0A6C2BEF" w:rsidP="6E2C910A">
      <w:pPr>
        <w:tabs>
          <w:tab w:val="left" w:pos="1704"/>
        </w:tabs>
        <w:rPr>
          <w:rFonts w:ascii="Calibri" w:eastAsia="Calibri" w:hAnsi="Calibri" w:cs="Calibri"/>
          <w:color w:val="000000" w:themeColor="text1"/>
        </w:rPr>
      </w:pPr>
      <w:r w:rsidRPr="6E2C910A">
        <w:rPr>
          <w:rFonts w:ascii="Calibri" w:eastAsia="Calibri" w:hAnsi="Calibri" w:cs="Calibri"/>
          <w:color w:val="000000" w:themeColor="text1"/>
        </w:rPr>
        <w:t>-</w:t>
      </w:r>
      <w:r w:rsidRPr="6E2C910A">
        <w:rPr>
          <w:rFonts w:ascii="Calibri" w:eastAsia="Calibri" w:hAnsi="Calibri" w:cs="Calibri"/>
          <w:b/>
          <w:bCs/>
          <w:color w:val="000000" w:themeColor="text1"/>
        </w:rPr>
        <w:t>Post-Training Support</w:t>
      </w:r>
      <w:r w:rsidRPr="6E2C910A">
        <w:rPr>
          <w:rFonts w:ascii="Calibri" w:eastAsia="Calibri" w:hAnsi="Calibri" w:cs="Calibri"/>
          <w:color w:val="000000" w:themeColor="text1"/>
        </w:rPr>
        <w:t>: Participants receive virtual guidance as they conduct an evaluation study within their own organizations. Successful application and demonstration of competence in the ROI Methodology results in the esteemed designation of Certified ROI Professional® (CRP). Moreover, this journey offers continuous engagement with members of the ROI Network.</w:t>
      </w:r>
    </w:p>
    <w:p w14:paraId="48A34E2F" w14:textId="77E2E095" w:rsidR="00840E44" w:rsidRDefault="0A6C2BEF" w:rsidP="6E2C910A">
      <w:pPr>
        <w:tabs>
          <w:tab w:val="left" w:pos="1704"/>
        </w:tabs>
        <w:rPr>
          <w:rFonts w:ascii="Calibri" w:eastAsia="Calibri" w:hAnsi="Calibri" w:cs="Calibri"/>
          <w:color w:val="000000" w:themeColor="text1"/>
        </w:rPr>
      </w:pPr>
      <w:r w:rsidRPr="6E2C910A">
        <w:rPr>
          <w:rFonts w:ascii="Calibri" w:eastAsia="Calibri" w:hAnsi="Calibri" w:cs="Calibri"/>
          <w:b/>
          <w:bCs/>
          <w:color w:val="000000" w:themeColor="text1"/>
        </w:rPr>
        <w:t>About the Facilitator:</w:t>
      </w:r>
    </w:p>
    <w:p w14:paraId="2A216264" w14:textId="40F3B789" w:rsidR="00840E44" w:rsidRDefault="0A6C2BEF" w:rsidP="6E2C910A">
      <w:pPr>
        <w:tabs>
          <w:tab w:val="left" w:pos="1704"/>
        </w:tabs>
        <w:rPr>
          <w:rFonts w:ascii="Calibri" w:eastAsia="Calibri" w:hAnsi="Calibri" w:cs="Calibri"/>
          <w:color w:val="000000" w:themeColor="text1"/>
        </w:rPr>
      </w:pPr>
      <w:r w:rsidRPr="6E2C910A">
        <w:rPr>
          <w:rFonts w:ascii="Calibri" w:eastAsia="Calibri" w:hAnsi="Calibri" w:cs="Calibri"/>
          <w:color w:val="000000" w:themeColor="text1"/>
        </w:rPr>
        <w:t>The program is helmed by Dr. Jack J. Phillips, chairman of the ROI Institute. His vast expertise, spanning consultations with Fortune 500 companies across 70 countries, positions him as a global authority in the field.</w:t>
      </w:r>
    </w:p>
    <w:p w14:paraId="3968038F" w14:textId="7E60E5F5" w:rsidR="00840E44" w:rsidRDefault="0A6C2BEF" w:rsidP="6E2C910A">
      <w:pPr>
        <w:tabs>
          <w:tab w:val="left" w:pos="1704"/>
        </w:tabs>
        <w:rPr>
          <w:rFonts w:ascii="Calibri" w:eastAsia="Calibri" w:hAnsi="Calibri" w:cs="Calibri"/>
          <w:color w:val="000000" w:themeColor="text1"/>
        </w:rPr>
      </w:pPr>
      <w:r w:rsidRPr="6E2C910A">
        <w:rPr>
          <w:rFonts w:ascii="Calibri" w:eastAsia="Calibri" w:hAnsi="Calibri" w:cs="Calibri"/>
          <w:b/>
          <w:bCs/>
          <w:color w:val="000000" w:themeColor="text1"/>
        </w:rPr>
        <w:t>Financial Details:</w:t>
      </w:r>
    </w:p>
    <w:p w14:paraId="73A2F501" w14:textId="4226C6C8" w:rsidR="00840E44" w:rsidRDefault="0A6C2BEF" w:rsidP="6E2C910A">
      <w:pPr>
        <w:tabs>
          <w:tab w:val="left" w:pos="1704"/>
        </w:tabs>
        <w:rPr>
          <w:rFonts w:ascii="Calibri" w:eastAsia="Calibri" w:hAnsi="Calibri" w:cs="Calibri"/>
          <w:color w:val="000000" w:themeColor="text1"/>
        </w:rPr>
      </w:pPr>
      <w:r w:rsidRPr="6E2C910A">
        <w:rPr>
          <w:rFonts w:ascii="Calibri" w:eastAsia="Calibri" w:hAnsi="Calibri" w:cs="Calibri"/>
          <w:color w:val="000000" w:themeColor="text1"/>
        </w:rPr>
        <w:t>The total cost of the program is €3,150.</w:t>
      </w:r>
    </w:p>
    <w:p w14:paraId="2B6B9E0D" w14:textId="31534289" w:rsidR="00840E44" w:rsidRDefault="00840E44" w:rsidP="6E2C910A">
      <w:pPr>
        <w:tabs>
          <w:tab w:val="left" w:pos="1704"/>
        </w:tabs>
        <w:rPr>
          <w:rFonts w:ascii="Calibri" w:eastAsia="Calibri" w:hAnsi="Calibri" w:cs="Calibri"/>
          <w:color w:val="000000" w:themeColor="text1"/>
        </w:rPr>
      </w:pPr>
    </w:p>
    <w:p w14:paraId="2772D585" w14:textId="77777777" w:rsidR="00723EAF" w:rsidRDefault="00723EAF">
      <w:pPr>
        <w:rPr>
          <w:rFonts w:ascii="Calibri" w:eastAsia="Calibri" w:hAnsi="Calibri" w:cs="Calibri"/>
          <w:b/>
          <w:bCs/>
          <w:color w:val="000000" w:themeColor="text1"/>
        </w:rPr>
      </w:pPr>
      <w:r>
        <w:rPr>
          <w:rFonts w:ascii="Calibri" w:eastAsia="Calibri" w:hAnsi="Calibri" w:cs="Calibri"/>
          <w:b/>
          <w:bCs/>
          <w:color w:val="000000" w:themeColor="text1"/>
        </w:rPr>
        <w:br w:type="page"/>
      </w:r>
    </w:p>
    <w:p w14:paraId="0B4A2EBA" w14:textId="04A0CA05" w:rsidR="00840E44" w:rsidRDefault="0A6C2BEF" w:rsidP="6E2C910A">
      <w:pPr>
        <w:tabs>
          <w:tab w:val="left" w:pos="1704"/>
        </w:tabs>
        <w:rPr>
          <w:rFonts w:ascii="Calibri" w:eastAsia="Calibri" w:hAnsi="Calibri" w:cs="Calibri"/>
          <w:color w:val="000000" w:themeColor="text1"/>
        </w:rPr>
      </w:pPr>
      <w:r w:rsidRPr="6E2C910A">
        <w:rPr>
          <w:rFonts w:ascii="Calibri" w:eastAsia="Calibri" w:hAnsi="Calibri" w:cs="Calibri"/>
          <w:b/>
          <w:bCs/>
          <w:color w:val="000000" w:themeColor="text1"/>
        </w:rPr>
        <w:lastRenderedPageBreak/>
        <w:t>Potential Applications for [Our Company/Department]:</w:t>
      </w:r>
    </w:p>
    <w:p w14:paraId="19B4E936" w14:textId="6229C526" w:rsidR="00840E44" w:rsidRDefault="0A6C2BEF" w:rsidP="6E2C910A">
      <w:pPr>
        <w:tabs>
          <w:tab w:val="left" w:pos="1704"/>
        </w:tabs>
        <w:rPr>
          <w:rFonts w:ascii="Calibri" w:eastAsia="Calibri" w:hAnsi="Calibri" w:cs="Calibri"/>
          <w:color w:val="000000" w:themeColor="text1"/>
        </w:rPr>
      </w:pPr>
      <w:r w:rsidRPr="6E2C910A">
        <w:rPr>
          <w:rFonts w:ascii="Calibri" w:eastAsia="Calibri" w:hAnsi="Calibri" w:cs="Calibri"/>
          <w:color w:val="000000" w:themeColor="text1"/>
        </w:rPr>
        <w:t xml:space="preserve">Given our focus on [specific domain/business area, e.g., "leadership development and employee training programs"], I see several potent applications of this certification [pick the top 3 that are most relevant to you and your company]: </w:t>
      </w:r>
    </w:p>
    <w:p w14:paraId="7EEA4E6E" w14:textId="25735301" w:rsidR="00840E44" w:rsidRDefault="0A6C2BEF" w:rsidP="6E2C910A">
      <w:pPr>
        <w:pStyle w:val="ListParagraph"/>
        <w:numPr>
          <w:ilvl w:val="0"/>
          <w:numId w:val="5"/>
        </w:numPr>
        <w:tabs>
          <w:tab w:val="left" w:pos="1704"/>
        </w:tabs>
        <w:rPr>
          <w:rFonts w:ascii="Calibri" w:eastAsia="Calibri" w:hAnsi="Calibri" w:cs="Calibri"/>
          <w:color w:val="000000" w:themeColor="text1"/>
        </w:rPr>
      </w:pPr>
      <w:r w:rsidRPr="6E2C910A">
        <w:rPr>
          <w:rFonts w:ascii="Calibri" w:eastAsia="Calibri" w:hAnsi="Calibri" w:cs="Calibri"/>
          <w:b/>
          <w:bCs/>
          <w:color w:val="000000" w:themeColor="text1"/>
        </w:rPr>
        <w:t>Enhanced Decision Making</w:t>
      </w:r>
      <w:r w:rsidRPr="6E2C910A">
        <w:rPr>
          <w:rFonts w:ascii="Calibri" w:eastAsia="Calibri" w:hAnsi="Calibri" w:cs="Calibri"/>
          <w:color w:val="000000" w:themeColor="text1"/>
        </w:rPr>
        <w:t>: Provides a framework for evaluating the financial implications of [specific area, e.g., "operational costs and resource allocation"], ensuring that our investments are sound and fruitful.</w:t>
      </w:r>
    </w:p>
    <w:p w14:paraId="0E7BDED8" w14:textId="25AEEA85" w:rsidR="00840E44" w:rsidRDefault="0A6C2BEF" w:rsidP="6E2C910A">
      <w:pPr>
        <w:pStyle w:val="ListParagraph"/>
        <w:numPr>
          <w:ilvl w:val="0"/>
          <w:numId w:val="5"/>
        </w:numPr>
        <w:tabs>
          <w:tab w:val="left" w:pos="1704"/>
        </w:tabs>
        <w:rPr>
          <w:rFonts w:ascii="Calibri" w:eastAsia="Calibri" w:hAnsi="Calibri" w:cs="Calibri"/>
          <w:color w:val="000000" w:themeColor="text1"/>
        </w:rPr>
      </w:pPr>
      <w:r w:rsidRPr="6E2C910A">
        <w:rPr>
          <w:rFonts w:ascii="Calibri" w:eastAsia="Calibri" w:hAnsi="Calibri" w:cs="Calibri"/>
          <w:b/>
          <w:bCs/>
          <w:color w:val="000000" w:themeColor="text1"/>
        </w:rPr>
        <w:t>Enhanced Measurement:</w:t>
      </w:r>
      <w:r w:rsidRPr="6E2C910A">
        <w:rPr>
          <w:rFonts w:ascii="Calibri" w:eastAsia="Calibri" w:hAnsi="Calibri" w:cs="Calibri"/>
          <w:color w:val="000000" w:themeColor="text1"/>
        </w:rPr>
        <w:t xml:space="preserve"> Rigorous evaluation of our [specific project/program, e.g., "employee training and development programs"], ensuring we get tangible ROI.</w:t>
      </w:r>
    </w:p>
    <w:p w14:paraId="1018A71B" w14:textId="32359E13" w:rsidR="00840E44" w:rsidRDefault="0A6C2BEF" w:rsidP="6E2C910A">
      <w:pPr>
        <w:pStyle w:val="ListParagraph"/>
        <w:numPr>
          <w:ilvl w:val="0"/>
          <w:numId w:val="5"/>
        </w:numPr>
        <w:tabs>
          <w:tab w:val="left" w:pos="1704"/>
        </w:tabs>
        <w:rPr>
          <w:rFonts w:ascii="Calibri" w:eastAsia="Calibri" w:hAnsi="Calibri" w:cs="Calibri"/>
          <w:color w:val="000000" w:themeColor="text1"/>
        </w:rPr>
      </w:pPr>
      <w:r w:rsidRPr="6E2C910A">
        <w:rPr>
          <w:rFonts w:ascii="Calibri" w:eastAsia="Calibri" w:hAnsi="Calibri" w:cs="Calibri"/>
          <w:b/>
          <w:bCs/>
          <w:color w:val="000000" w:themeColor="text1"/>
        </w:rPr>
        <w:t>Stakeholder Confidence</w:t>
      </w:r>
      <w:r w:rsidRPr="6E2C910A">
        <w:rPr>
          <w:rFonts w:ascii="Calibri" w:eastAsia="Calibri" w:hAnsi="Calibri" w:cs="Calibri"/>
          <w:color w:val="000000" w:themeColor="text1"/>
        </w:rPr>
        <w:t>: The proven methodology will increase the confidence of our stakeholders in our evaluation metrics.</w:t>
      </w:r>
    </w:p>
    <w:p w14:paraId="492EC391" w14:textId="3DA98D11" w:rsidR="00840E44" w:rsidRDefault="0A6C2BEF" w:rsidP="6E2C910A">
      <w:pPr>
        <w:pStyle w:val="ListParagraph"/>
        <w:numPr>
          <w:ilvl w:val="0"/>
          <w:numId w:val="5"/>
        </w:numPr>
        <w:tabs>
          <w:tab w:val="left" w:pos="1704"/>
        </w:tabs>
        <w:rPr>
          <w:rFonts w:ascii="Calibri" w:eastAsia="Calibri" w:hAnsi="Calibri" w:cs="Calibri"/>
          <w:color w:val="000000" w:themeColor="text1"/>
        </w:rPr>
      </w:pPr>
      <w:r w:rsidRPr="6E2C910A">
        <w:rPr>
          <w:rFonts w:ascii="Calibri" w:eastAsia="Calibri" w:hAnsi="Calibri" w:cs="Calibri"/>
          <w:b/>
          <w:bCs/>
          <w:color w:val="000000" w:themeColor="text1"/>
        </w:rPr>
        <w:t>Competitive Edge</w:t>
      </w:r>
      <w:r w:rsidRPr="6E2C910A">
        <w:rPr>
          <w:rFonts w:ascii="Calibri" w:eastAsia="Calibri" w:hAnsi="Calibri" w:cs="Calibri"/>
          <w:color w:val="000000" w:themeColor="text1"/>
        </w:rPr>
        <w:t>: As an organization that thrives on innovation and excellence, obtaining such accreditation will further our reputation as a front-runner in industry best practices.</w:t>
      </w:r>
    </w:p>
    <w:p w14:paraId="07E37196" w14:textId="5033CCB2" w:rsidR="00840E44" w:rsidRDefault="0A6C2BEF" w:rsidP="6E2C910A">
      <w:pPr>
        <w:pStyle w:val="ListParagraph"/>
        <w:numPr>
          <w:ilvl w:val="0"/>
          <w:numId w:val="5"/>
        </w:numPr>
        <w:tabs>
          <w:tab w:val="left" w:pos="1704"/>
        </w:tabs>
        <w:rPr>
          <w:rFonts w:ascii="Calibri" w:eastAsia="Calibri" w:hAnsi="Calibri" w:cs="Calibri"/>
          <w:color w:val="000000" w:themeColor="text1"/>
        </w:rPr>
      </w:pPr>
      <w:r w:rsidRPr="6E2C910A">
        <w:rPr>
          <w:rFonts w:ascii="Calibri" w:eastAsia="Calibri" w:hAnsi="Calibri" w:cs="Calibri"/>
          <w:b/>
          <w:bCs/>
          <w:color w:val="000000" w:themeColor="text1"/>
        </w:rPr>
        <w:t xml:space="preserve">Team Growth: </w:t>
      </w:r>
      <w:r w:rsidRPr="6E2C910A">
        <w:rPr>
          <w:rFonts w:ascii="Calibri" w:eastAsia="Calibri" w:hAnsi="Calibri" w:cs="Calibri"/>
          <w:color w:val="000000" w:themeColor="text1"/>
        </w:rPr>
        <w:t xml:space="preserve">It will be a significant addition to the professional development of our [Department, Business unit name </w:t>
      </w:r>
      <w:proofErr w:type="gramStart"/>
      <w:r w:rsidRPr="6E2C910A">
        <w:rPr>
          <w:rFonts w:ascii="Calibri" w:eastAsia="Calibri" w:hAnsi="Calibri" w:cs="Calibri"/>
          <w:color w:val="000000" w:themeColor="text1"/>
        </w:rPr>
        <w:t>e.g.</w:t>
      </w:r>
      <w:proofErr w:type="gramEnd"/>
      <w:r w:rsidRPr="6E2C910A">
        <w:rPr>
          <w:rFonts w:ascii="Calibri" w:eastAsia="Calibri" w:hAnsi="Calibri" w:cs="Calibri"/>
          <w:color w:val="000000" w:themeColor="text1"/>
        </w:rPr>
        <w:t xml:space="preserve"> “HR team”], enabling us to lead and execute ROI-driven projects more effectively.</w:t>
      </w:r>
    </w:p>
    <w:p w14:paraId="4D73AA24" w14:textId="43B6F7E8" w:rsidR="00840E44" w:rsidRDefault="00840E44" w:rsidP="6E2C910A">
      <w:pPr>
        <w:tabs>
          <w:tab w:val="left" w:pos="1704"/>
        </w:tabs>
        <w:rPr>
          <w:rFonts w:ascii="Calibri" w:eastAsia="Calibri" w:hAnsi="Calibri" w:cs="Calibri"/>
          <w:color w:val="000000" w:themeColor="text1"/>
        </w:rPr>
      </w:pPr>
    </w:p>
    <w:p w14:paraId="4900CCF8" w14:textId="161D0A09" w:rsidR="00840E44" w:rsidRDefault="0A6C2BEF" w:rsidP="6E2C910A">
      <w:pPr>
        <w:tabs>
          <w:tab w:val="left" w:pos="1704"/>
        </w:tabs>
        <w:rPr>
          <w:rFonts w:ascii="Calibri" w:eastAsia="Calibri" w:hAnsi="Calibri" w:cs="Calibri"/>
          <w:color w:val="000000" w:themeColor="text1"/>
        </w:rPr>
      </w:pPr>
      <w:r w:rsidRPr="6E2C910A">
        <w:rPr>
          <w:rFonts w:ascii="Calibri" w:eastAsia="Calibri" w:hAnsi="Calibri" w:cs="Calibri"/>
          <w:color w:val="000000" w:themeColor="text1"/>
        </w:rPr>
        <w:t>I'm confident that our participation in the ROI Certification program will drive [specific outcome, e.g., "quantifiable improvements in ROI for our key initiatives"], aligning perfectly with our vision for the [specific timeframe, e.g., "upcoming fiscal year"].</w:t>
      </w:r>
    </w:p>
    <w:p w14:paraId="00FD1B12" w14:textId="2BFC60B5" w:rsidR="00840E44" w:rsidRDefault="00840E44" w:rsidP="6E2C910A">
      <w:pPr>
        <w:tabs>
          <w:tab w:val="left" w:pos="1704"/>
        </w:tabs>
        <w:rPr>
          <w:rFonts w:ascii="Calibri" w:eastAsia="Calibri" w:hAnsi="Calibri" w:cs="Calibri"/>
          <w:color w:val="000000" w:themeColor="text1"/>
        </w:rPr>
      </w:pPr>
    </w:p>
    <w:p w14:paraId="3653327C" w14:textId="56A319A6" w:rsidR="00840E44" w:rsidRDefault="0A6C2BEF" w:rsidP="6E2C910A">
      <w:pPr>
        <w:tabs>
          <w:tab w:val="left" w:pos="1704"/>
        </w:tabs>
        <w:rPr>
          <w:rFonts w:ascii="Calibri" w:eastAsia="Calibri" w:hAnsi="Calibri" w:cs="Calibri"/>
          <w:color w:val="000000" w:themeColor="text1"/>
        </w:rPr>
      </w:pPr>
      <w:r w:rsidRPr="6E2C910A">
        <w:rPr>
          <w:rFonts w:ascii="Calibri" w:eastAsia="Calibri" w:hAnsi="Calibri" w:cs="Calibri"/>
          <w:color w:val="000000" w:themeColor="text1"/>
        </w:rPr>
        <w:t>I would greatly appreciate an opportunity to discuss this further, exploring how the certification can be maximally beneficial for our unique objectives.</w:t>
      </w:r>
    </w:p>
    <w:p w14:paraId="1D0A028C" w14:textId="63BCF8B3" w:rsidR="00840E44" w:rsidRDefault="00840E44" w:rsidP="6E2C910A">
      <w:pPr>
        <w:tabs>
          <w:tab w:val="left" w:pos="1704"/>
        </w:tabs>
        <w:rPr>
          <w:rFonts w:ascii="Calibri" w:eastAsia="Calibri" w:hAnsi="Calibri" w:cs="Calibri"/>
          <w:color w:val="000000" w:themeColor="text1"/>
        </w:rPr>
      </w:pPr>
    </w:p>
    <w:p w14:paraId="75F58235" w14:textId="3DD300AD" w:rsidR="00840E44" w:rsidRDefault="0A6C2BEF" w:rsidP="6E2C910A">
      <w:pPr>
        <w:tabs>
          <w:tab w:val="left" w:pos="1704"/>
        </w:tabs>
        <w:rPr>
          <w:rFonts w:ascii="Calibri" w:eastAsia="Calibri" w:hAnsi="Calibri" w:cs="Calibri"/>
          <w:color w:val="000000" w:themeColor="text1"/>
        </w:rPr>
      </w:pPr>
      <w:r w:rsidRPr="6E2C910A">
        <w:rPr>
          <w:rFonts w:ascii="Calibri" w:eastAsia="Calibri" w:hAnsi="Calibri" w:cs="Calibri"/>
          <w:color w:val="000000" w:themeColor="text1"/>
        </w:rPr>
        <w:t>Thank you for considering this proposal. Awaiting your valued thoughts.</w:t>
      </w:r>
    </w:p>
    <w:p w14:paraId="6E035161" w14:textId="36238913" w:rsidR="00840E44" w:rsidRDefault="0A6C2BEF" w:rsidP="6E2C910A">
      <w:pPr>
        <w:tabs>
          <w:tab w:val="left" w:pos="1704"/>
        </w:tabs>
        <w:rPr>
          <w:rFonts w:ascii="Calibri" w:eastAsia="Calibri" w:hAnsi="Calibri" w:cs="Calibri"/>
          <w:color w:val="000000" w:themeColor="text1"/>
        </w:rPr>
      </w:pPr>
      <w:r w:rsidRPr="6E2C910A">
        <w:rPr>
          <w:rFonts w:ascii="Calibri" w:eastAsia="Calibri" w:hAnsi="Calibri" w:cs="Calibri"/>
          <w:color w:val="000000" w:themeColor="text1"/>
        </w:rPr>
        <w:t>Warm regards,</w:t>
      </w:r>
    </w:p>
    <w:p w14:paraId="33CB8A41" w14:textId="0305504B" w:rsidR="00840E44" w:rsidRDefault="00840E44" w:rsidP="6E2C910A">
      <w:pPr>
        <w:tabs>
          <w:tab w:val="left" w:pos="1704"/>
        </w:tabs>
        <w:rPr>
          <w:rFonts w:ascii="Calibri" w:eastAsia="Calibri" w:hAnsi="Calibri" w:cs="Calibri"/>
          <w:color w:val="000000" w:themeColor="text1"/>
        </w:rPr>
      </w:pPr>
    </w:p>
    <w:p w14:paraId="5909B0C9" w14:textId="77A9D8F6" w:rsidR="00840E44" w:rsidRDefault="0A6C2BEF" w:rsidP="6E2C910A">
      <w:pPr>
        <w:tabs>
          <w:tab w:val="left" w:pos="1704"/>
        </w:tabs>
        <w:rPr>
          <w:rFonts w:ascii="Calibri" w:eastAsia="Calibri" w:hAnsi="Calibri" w:cs="Calibri"/>
          <w:color w:val="000000" w:themeColor="text1"/>
        </w:rPr>
      </w:pPr>
      <w:r w:rsidRPr="6E2C910A">
        <w:rPr>
          <w:rFonts w:ascii="Calibri" w:eastAsia="Calibri" w:hAnsi="Calibri" w:cs="Calibri"/>
          <w:color w:val="000000" w:themeColor="text1"/>
        </w:rPr>
        <w:t>[Your Name]</w:t>
      </w:r>
    </w:p>
    <w:p w14:paraId="01995F8A" w14:textId="774809C1" w:rsidR="00840E44" w:rsidRDefault="0A6C2BEF" w:rsidP="6E2C910A">
      <w:pPr>
        <w:tabs>
          <w:tab w:val="left" w:pos="1704"/>
        </w:tabs>
        <w:rPr>
          <w:rFonts w:ascii="Calibri" w:eastAsia="Calibri" w:hAnsi="Calibri" w:cs="Calibri"/>
          <w:color w:val="000000" w:themeColor="text1"/>
        </w:rPr>
      </w:pPr>
      <w:r w:rsidRPr="6E2C910A">
        <w:rPr>
          <w:rFonts w:ascii="Calibri" w:eastAsia="Calibri" w:hAnsi="Calibri" w:cs="Calibri"/>
          <w:color w:val="000000" w:themeColor="text1"/>
        </w:rPr>
        <w:t>[Your Position]</w:t>
      </w:r>
    </w:p>
    <w:p w14:paraId="226AEB53" w14:textId="144C2597" w:rsidR="00840E44" w:rsidRDefault="00840E44" w:rsidP="6E2C910A">
      <w:pPr>
        <w:rPr>
          <w:rFonts w:ascii="Calibri" w:eastAsia="Calibri" w:hAnsi="Calibri" w:cs="Calibri"/>
          <w:color w:val="000000" w:themeColor="text1"/>
        </w:rPr>
      </w:pPr>
    </w:p>
    <w:p w14:paraId="2C078E63" w14:textId="699253DD" w:rsidR="00840E44" w:rsidRDefault="00840E44" w:rsidP="6E2C910A"/>
    <w:sectPr w:rsidR="00840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8CB3A"/>
    <w:multiLevelType w:val="hybridMultilevel"/>
    <w:tmpl w:val="6D549F02"/>
    <w:lvl w:ilvl="0" w:tplc="965CE820">
      <w:start w:val="4"/>
      <w:numFmt w:val="decimal"/>
      <w:lvlText w:val="%1."/>
      <w:lvlJc w:val="left"/>
      <w:pPr>
        <w:ind w:left="720" w:hanging="360"/>
      </w:pPr>
    </w:lvl>
    <w:lvl w:ilvl="1" w:tplc="98BE3DC0">
      <w:start w:val="1"/>
      <w:numFmt w:val="lowerLetter"/>
      <w:lvlText w:val="%2."/>
      <w:lvlJc w:val="left"/>
      <w:pPr>
        <w:ind w:left="1440" w:hanging="360"/>
      </w:pPr>
    </w:lvl>
    <w:lvl w:ilvl="2" w:tplc="772C500A">
      <w:start w:val="1"/>
      <w:numFmt w:val="lowerRoman"/>
      <w:lvlText w:val="%3."/>
      <w:lvlJc w:val="right"/>
      <w:pPr>
        <w:ind w:left="2160" w:hanging="180"/>
      </w:pPr>
    </w:lvl>
    <w:lvl w:ilvl="3" w:tplc="05560C4C">
      <w:start w:val="1"/>
      <w:numFmt w:val="decimal"/>
      <w:lvlText w:val="%4."/>
      <w:lvlJc w:val="left"/>
      <w:pPr>
        <w:ind w:left="2880" w:hanging="360"/>
      </w:pPr>
    </w:lvl>
    <w:lvl w:ilvl="4" w:tplc="3A7614F0">
      <w:start w:val="1"/>
      <w:numFmt w:val="lowerLetter"/>
      <w:lvlText w:val="%5."/>
      <w:lvlJc w:val="left"/>
      <w:pPr>
        <w:ind w:left="3600" w:hanging="360"/>
      </w:pPr>
    </w:lvl>
    <w:lvl w:ilvl="5" w:tplc="8F9032BE">
      <w:start w:val="1"/>
      <w:numFmt w:val="lowerRoman"/>
      <w:lvlText w:val="%6."/>
      <w:lvlJc w:val="right"/>
      <w:pPr>
        <w:ind w:left="4320" w:hanging="180"/>
      </w:pPr>
    </w:lvl>
    <w:lvl w:ilvl="6" w:tplc="0D3AB3CA">
      <w:start w:val="1"/>
      <w:numFmt w:val="decimal"/>
      <w:lvlText w:val="%7."/>
      <w:lvlJc w:val="left"/>
      <w:pPr>
        <w:ind w:left="5040" w:hanging="360"/>
      </w:pPr>
    </w:lvl>
    <w:lvl w:ilvl="7" w:tplc="D974DB1A">
      <w:start w:val="1"/>
      <w:numFmt w:val="lowerLetter"/>
      <w:lvlText w:val="%8."/>
      <w:lvlJc w:val="left"/>
      <w:pPr>
        <w:ind w:left="5760" w:hanging="360"/>
      </w:pPr>
    </w:lvl>
    <w:lvl w:ilvl="8" w:tplc="2FC40212">
      <w:start w:val="1"/>
      <w:numFmt w:val="lowerRoman"/>
      <w:lvlText w:val="%9."/>
      <w:lvlJc w:val="right"/>
      <w:pPr>
        <w:ind w:left="6480" w:hanging="180"/>
      </w:pPr>
    </w:lvl>
  </w:abstractNum>
  <w:abstractNum w:abstractNumId="1" w15:restartNumberingAfterBreak="0">
    <w:nsid w:val="1ABA25F5"/>
    <w:multiLevelType w:val="hybridMultilevel"/>
    <w:tmpl w:val="AA786352"/>
    <w:lvl w:ilvl="0" w:tplc="963AD924">
      <w:start w:val="2"/>
      <w:numFmt w:val="decimal"/>
      <w:lvlText w:val="%1."/>
      <w:lvlJc w:val="left"/>
      <w:pPr>
        <w:ind w:left="720" w:hanging="360"/>
      </w:pPr>
    </w:lvl>
    <w:lvl w:ilvl="1" w:tplc="F940A0B2">
      <w:start w:val="1"/>
      <w:numFmt w:val="lowerLetter"/>
      <w:lvlText w:val="%2."/>
      <w:lvlJc w:val="left"/>
      <w:pPr>
        <w:ind w:left="1440" w:hanging="360"/>
      </w:pPr>
    </w:lvl>
    <w:lvl w:ilvl="2" w:tplc="6E647AB6">
      <w:start w:val="1"/>
      <w:numFmt w:val="lowerRoman"/>
      <w:lvlText w:val="%3."/>
      <w:lvlJc w:val="right"/>
      <w:pPr>
        <w:ind w:left="2160" w:hanging="180"/>
      </w:pPr>
    </w:lvl>
    <w:lvl w:ilvl="3" w:tplc="1720A2EC">
      <w:start w:val="1"/>
      <w:numFmt w:val="decimal"/>
      <w:lvlText w:val="%4."/>
      <w:lvlJc w:val="left"/>
      <w:pPr>
        <w:ind w:left="2880" w:hanging="360"/>
      </w:pPr>
    </w:lvl>
    <w:lvl w:ilvl="4" w:tplc="D1369594">
      <w:start w:val="1"/>
      <w:numFmt w:val="lowerLetter"/>
      <w:lvlText w:val="%5."/>
      <w:lvlJc w:val="left"/>
      <w:pPr>
        <w:ind w:left="3600" w:hanging="360"/>
      </w:pPr>
    </w:lvl>
    <w:lvl w:ilvl="5" w:tplc="CA8E46D6">
      <w:start w:val="1"/>
      <w:numFmt w:val="lowerRoman"/>
      <w:lvlText w:val="%6."/>
      <w:lvlJc w:val="right"/>
      <w:pPr>
        <w:ind w:left="4320" w:hanging="180"/>
      </w:pPr>
    </w:lvl>
    <w:lvl w:ilvl="6" w:tplc="0F28DA74">
      <w:start w:val="1"/>
      <w:numFmt w:val="decimal"/>
      <w:lvlText w:val="%7."/>
      <w:lvlJc w:val="left"/>
      <w:pPr>
        <w:ind w:left="5040" w:hanging="360"/>
      </w:pPr>
    </w:lvl>
    <w:lvl w:ilvl="7" w:tplc="34F6300E">
      <w:start w:val="1"/>
      <w:numFmt w:val="lowerLetter"/>
      <w:lvlText w:val="%8."/>
      <w:lvlJc w:val="left"/>
      <w:pPr>
        <w:ind w:left="5760" w:hanging="360"/>
      </w:pPr>
    </w:lvl>
    <w:lvl w:ilvl="8" w:tplc="E5185634">
      <w:start w:val="1"/>
      <w:numFmt w:val="lowerRoman"/>
      <w:lvlText w:val="%9."/>
      <w:lvlJc w:val="right"/>
      <w:pPr>
        <w:ind w:left="6480" w:hanging="180"/>
      </w:pPr>
    </w:lvl>
  </w:abstractNum>
  <w:abstractNum w:abstractNumId="2" w15:restartNumberingAfterBreak="0">
    <w:nsid w:val="1C2ABC91"/>
    <w:multiLevelType w:val="hybridMultilevel"/>
    <w:tmpl w:val="4B568E90"/>
    <w:lvl w:ilvl="0" w:tplc="A14A1FFA">
      <w:start w:val="1"/>
      <w:numFmt w:val="decimal"/>
      <w:lvlText w:val="%1."/>
      <w:lvlJc w:val="left"/>
      <w:pPr>
        <w:ind w:left="720" w:hanging="360"/>
      </w:pPr>
    </w:lvl>
    <w:lvl w:ilvl="1" w:tplc="174C33BE">
      <w:start w:val="1"/>
      <w:numFmt w:val="lowerLetter"/>
      <w:lvlText w:val="%2."/>
      <w:lvlJc w:val="left"/>
      <w:pPr>
        <w:ind w:left="1440" w:hanging="360"/>
      </w:pPr>
    </w:lvl>
    <w:lvl w:ilvl="2" w:tplc="5700F12A">
      <w:start w:val="1"/>
      <w:numFmt w:val="lowerRoman"/>
      <w:lvlText w:val="%3."/>
      <w:lvlJc w:val="right"/>
      <w:pPr>
        <w:ind w:left="2160" w:hanging="180"/>
      </w:pPr>
    </w:lvl>
    <w:lvl w:ilvl="3" w:tplc="A05C9030">
      <w:start w:val="1"/>
      <w:numFmt w:val="decimal"/>
      <w:lvlText w:val="%4."/>
      <w:lvlJc w:val="left"/>
      <w:pPr>
        <w:ind w:left="2880" w:hanging="360"/>
      </w:pPr>
    </w:lvl>
    <w:lvl w:ilvl="4" w:tplc="251ACB6C">
      <w:start w:val="1"/>
      <w:numFmt w:val="lowerLetter"/>
      <w:lvlText w:val="%5."/>
      <w:lvlJc w:val="left"/>
      <w:pPr>
        <w:ind w:left="3600" w:hanging="360"/>
      </w:pPr>
    </w:lvl>
    <w:lvl w:ilvl="5" w:tplc="A7E8E608">
      <w:start w:val="1"/>
      <w:numFmt w:val="lowerRoman"/>
      <w:lvlText w:val="%6."/>
      <w:lvlJc w:val="right"/>
      <w:pPr>
        <w:ind w:left="4320" w:hanging="180"/>
      </w:pPr>
    </w:lvl>
    <w:lvl w:ilvl="6" w:tplc="5A76BE6C">
      <w:start w:val="1"/>
      <w:numFmt w:val="decimal"/>
      <w:lvlText w:val="%7."/>
      <w:lvlJc w:val="left"/>
      <w:pPr>
        <w:ind w:left="5040" w:hanging="360"/>
      </w:pPr>
    </w:lvl>
    <w:lvl w:ilvl="7" w:tplc="C5DAAFB0">
      <w:start w:val="1"/>
      <w:numFmt w:val="lowerLetter"/>
      <w:lvlText w:val="%8."/>
      <w:lvlJc w:val="left"/>
      <w:pPr>
        <w:ind w:left="5760" w:hanging="360"/>
      </w:pPr>
    </w:lvl>
    <w:lvl w:ilvl="8" w:tplc="73D67344">
      <w:start w:val="1"/>
      <w:numFmt w:val="lowerRoman"/>
      <w:lvlText w:val="%9."/>
      <w:lvlJc w:val="right"/>
      <w:pPr>
        <w:ind w:left="6480" w:hanging="180"/>
      </w:pPr>
    </w:lvl>
  </w:abstractNum>
  <w:abstractNum w:abstractNumId="3" w15:restartNumberingAfterBreak="0">
    <w:nsid w:val="270F4BB9"/>
    <w:multiLevelType w:val="hybridMultilevel"/>
    <w:tmpl w:val="DC4ABB24"/>
    <w:lvl w:ilvl="0" w:tplc="D0F4A864">
      <w:start w:val="3"/>
      <w:numFmt w:val="decimal"/>
      <w:lvlText w:val="%1."/>
      <w:lvlJc w:val="left"/>
      <w:pPr>
        <w:ind w:left="720" w:hanging="360"/>
      </w:pPr>
    </w:lvl>
    <w:lvl w:ilvl="1" w:tplc="85F470DE">
      <w:start w:val="1"/>
      <w:numFmt w:val="lowerLetter"/>
      <w:lvlText w:val="%2."/>
      <w:lvlJc w:val="left"/>
      <w:pPr>
        <w:ind w:left="1440" w:hanging="360"/>
      </w:pPr>
    </w:lvl>
    <w:lvl w:ilvl="2" w:tplc="83D4D1BE">
      <w:start w:val="1"/>
      <w:numFmt w:val="lowerRoman"/>
      <w:lvlText w:val="%3."/>
      <w:lvlJc w:val="right"/>
      <w:pPr>
        <w:ind w:left="2160" w:hanging="180"/>
      </w:pPr>
    </w:lvl>
    <w:lvl w:ilvl="3" w:tplc="DFDA675A">
      <w:start w:val="1"/>
      <w:numFmt w:val="decimal"/>
      <w:lvlText w:val="%4."/>
      <w:lvlJc w:val="left"/>
      <w:pPr>
        <w:ind w:left="2880" w:hanging="360"/>
      </w:pPr>
    </w:lvl>
    <w:lvl w:ilvl="4" w:tplc="7E8E7C70">
      <w:start w:val="1"/>
      <w:numFmt w:val="lowerLetter"/>
      <w:lvlText w:val="%5."/>
      <w:lvlJc w:val="left"/>
      <w:pPr>
        <w:ind w:left="3600" w:hanging="360"/>
      </w:pPr>
    </w:lvl>
    <w:lvl w:ilvl="5" w:tplc="4E9E8C80">
      <w:start w:val="1"/>
      <w:numFmt w:val="lowerRoman"/>
      <w:lvlText w:val="%6."/>
      <w:lvlJc w:val="right"/>
      <w:pPr>
        <w:ind w:left="4320" w:hanging="180"/>
      </w:pPr>
    </w:lvl>
    <w:lvl w:ilvl="6" w:tplc="AC54C29A">
      <w:start w:val="1"/>
      <w:numFmt w:val="decimal"/>
      <w:lvlText w:val="%7."/>
      <w:lvlJc w:val="left"/>
      <w:pPr>
        <w:ind w:left="5040" w:hanging="360"/>
      </w:pPr>
    </w:lvl>
    <w:lvl w:ilvl="7" w:tplc="404606E6">
      <w:start w:val="1"/>
      <w:numFmt w:val="lowerLetter"/>
      <w:lvlText w:val="%8."/>
      <w:lvlJc w:val="left"/>
      <w:pPr>
        <w:ind w:left="5760" w:hanging="360"/>
      </w:pPr>
    </w:lvl>
    <w:lvl w:ilvl="8" w:tplc="F8789DDE">
      <w:start w:val="1"/>
      <w:numFmt w:val="lowerRoman"/>
      <w:lvlText w:val="%9."/>
      <w:lvlJc w:val="right"/>
      <w:pPr>
        <w:ind w:left="6480" w:hanging="180"/>
      </w:pPr>
    </w:lvl>
  </w:abstractNum>
  <w:abstractNum w:abstractNumId="4" w15:restartNumberingAfterBreak="0">
    <w:nsid w:val="3E188925"/>
    <w:multiLevelType w:val="hybridMultilevel"/>
    <w:tmpl w:val="FAFAE9DE"/>
    <w:lvl w:ilvl="0" w:tplc="7A766100">
      <w:start w:val="5"/>
      <w:numFmt w:val="decimal"/>
      <w:lvlText w:val="%1."/>
      <w:lvlJc w:val="left"/>
      <w:pPr>
        <w:ind w:left="720" w:hanging="360"/>
      </w:pPr>
    </w:lvl>
    <w:lvl w:ilvl="1" w:tplc="CA3E462E">
      <w:start w:val="1"/>
      <w:numFmt w:val="lowerLetter"/>
      <w:lvlText w:val="%2."/>
      <w:lvlJc w:val="left"/>
      <w:pPr>
        <w:ind w:left="1440" w:hanging="360"/>
      </w:pPr>
    </w:lvl>
    <w:lvl w:ilvl="2" w:tplc="C2140CAC">
      <w:start w:val="1"/>
      <w:numFmt w:val="lowerRoman"/>
      <w:lvlText w:val="%3."/>
      <w:lvlJc w:val="right"/>
      <w:pPr>
        <w:ind w:left="2160" w:hanging="180"/>
      </w:pPr>
    </w:lvl>
    <w:lvl w:ilvl="3" w:tplc="99447638">
      <w:start w:val="1"/>
      <w:numFmt w:val="decimal"/>
      <w:lvlText w:val="%4."/>
      <w:lvlJc w:val="left"/>
      <w:pPr>
        <w:ind w:left="2880" w:hanging="360"/>
      </w:pPr>
    </w:lvl>
    <w:lvl w:ilvl="4" w:tplc="C2C4616A">
      <w:start w:val="1"/>
      <w:numFmt w:val="lowerLetter"/>
      <w:lvlText w:val="%5."/>
      <w:lvlJc w:val="left"/>
      <w:pPr>
        <w:ind w:left="3600" w:hanging="360"/>
      </w:pPr>
    </w:lvl>
    <w:lvl w:ilvl="5" w:tplc="8EF0F244">
      <w:start w:val="1"/>
      <w:numFmt w:val="lowerRoman"/>
      <w:lvlText w:val="%6."/>
      <w:lvlJc w:val="right"/>
      <w:pPr>
        <w:ind w:left="4320" w:hanging="180"/>
      </w:pPr>
    </w:lvl>
    <w:lvl w:ilvl="6" w:tplc="B6A2F41C">
      <w:start w:val="1"/>
      <w:numFmt w:val="decimal"/>
      <w:lvlText w:val="%7."/>
      <w:lvlJc w:val="left"/>
      <w:pPr>
        <w:ind w:left="5040" w:hanging="360"/>
      </w:pPr>
    </w:lvl>
    <w:lvl w:ilvl="7" w:tplc="9AE606E8">
      <w:start w:val="1"/>
      <w:numFmt w:val="lowerLetter"/>
      <w:lvlText w:val="%8."/>
      <w:lvlJc w:val="left"/>
      <w:pPr>
        <w:ind w:left="5760" w:hanging="360"/>
      </w:pPr>
    </w:lvl>
    <w:lvl w:ilvl="8" w:tplc="338626CA">
      <w:start w:val="1"/>
      <w:numFmt w:val="lowerRoman"/>
      <w:lvlText w:val="%9."/>
      <w:lvlJc w:val="right"/>
      <w:pPr>
        <w:ind w:left="6480" w:hanging="180"/>
      </w:pPr>
    </w:lvl>
  </w:abstractNum>
  <w:num w:numId="1" w16cid:durableId="1282499149">
    <w:abstractNumId w:val="4"/>
  </w:num>
  <w:num w:numId="2" w16cid:durableId="1987973320">
    <w:abstractNumId w:val="0"/>
  </w:num>
  <w:num w:numId="3" w16cid:durableId="1441796340">
    <w:abstractNumId w:val="3"/>
  </w:num>
  <w:num w:numId="4" w16cid:durableId="1397506448">
    <w:abstractNumId w:val="1"/>
  </w:num>
  <w:num w:numId="5" w16cid:durableId="18517927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0B5E5E0"/>
    <w:rsid w:val="00723EAF"/>
    <w:rsid w:val="00840E44"/>
    <w:rsid w:val="0A6C2BEF"/>
    <w:rsid w:val="20B5E5E0"/>
    <w:rsid w:val="6E2C9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5E5E0"/>
  <w15:chartTrackingRefBased/>
  <w15:docId w15:val="{59C3ED0A-535A-4FC1-A97B-17B5263F8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3109</Characters>
  <Application>Microsoft Office Word</Application>
  <DocSecurity>0</DocSecurity>
  <Lines>25</Lines>
  <Paragraphs>7</Paragraphs>
  <ScaleCrop>false</ScaleCrop>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Trascu</dc:creator>
  <cp:keywords/>
  <dc:description/>
  <cp:lastModifiedBy>Emilia Bradea Popescu</cp:lastModifiedBy>
  <cp:revision>2</cp:revision>
  <dcterms:created xsi:type="dcterms:W3CDTF">2023-09-04T10:37:00Z</dcterms:created>
  <dcterms:modified xsi:type="dcterms:W3CDTF">2023-09-04T21:20:00Z</dcterms:modified>
</cp:coreProperties>
</file>